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54" w:type="dxa"/>
        <w:tblLook w:val="04A0" w:firstRow="1" w:lastRow="0" w:firstColumn="1" w:lastColumn="0" w:noHBand="0" w:noVBand="1"/>
      </w:tblPr>
      <w:tblGrid>
        <w:gridCol w:w="2943"/>
        <w:gridCol w:w="1172"/>
        <w:gridCol w:w="2259"/>
        <w:gridCol w:w="2680"/>
      </w:tblGrid>
      <w:tr w:rsidR="009102BF" w:rsidTr="009102BF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  <w:t>Exposición 1 de 1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Inic</w:t>
            </w:r>
            <w:r w:rsidR="001506CA">
              <w:rPr>
                <w:rFonts w:ascii="Arial" w:eastAsia="Times New Roman" w:hAnsi="Arial" w:cs="Arial"/>
                <w:color w:val="FFFFFF" w:themeColor="background1"/>
                <w:lang w:eastAsia="es-MX"/>
              </w:rPr>
              <w:t>iativas para Ley de Ingreso 2020</w:t>
            </w:r>
          </w:p>
        </w:tc>
      </w:tr>
      <w:tr w:rsidR="009102BF" w:rsidTr="009102BF">
        <w:trPr>
          <w:tblHeader/>
        </w:trPr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6"/>
                <w:lang w:eastAsia="es-MX"/>
              </w:rPr>
              <w:t>Formato para exposición motivos</w:t>
            </w:r>
          </w:p>
        </w:tc>
      </w:tr>
      <w:tr w:rsidR="00EC0B47" w:rsidTr="004833F6">
        <w:trPr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lang w:eastAsia="es-MX"/>
              </w:rPr>
              <w:t>COMUDAJ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Poner los datos de ubicación en relación a la iniciativa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  <w:t>DISPOSICIONES ADINISTRATIVAS 2020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bottom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Concepto de cobro</w:t>
            </w:r>
          </w:p>
        </w:tc>
      </w:tr>
      <w:tr w:rsidR="00EC0B47" w:rsidTr="004833F6">
        <w:trPr>
          <w:trHeight w:val="670"/>
          <w:tblHeader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MX"/>
              </w:rPr>
              <w:t>Guanajuato, Guanajuato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EC0B47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EC0B47" w:rsidRDefault="00EC0B47">
            <w:pPr>
              <w:spacing w:line="240" w:lineRule="auto"/>
              <w:jc w:val="center"/>
              <w:rPr>
                <w:rFonts w:ascii="Arial" w:eastAsia="Times New Roman" w:hAnsi="Arial" w:cs="Arial"/>
                <w:b/>
                <w:color w:val="0070C0"/>
                <w:sz w:val="16"/>
                <w:szCs w:val="16"/>
                <w:lang w:eastAsia="es-MX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B47" w:rsidRDefault="004A55D5" w:rsidP="00AF262B">
            <w:pPr>
              <w:spacing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CRONÓMETRO POR EVENTO</w:t>
            </w:r>
          </w:p>
        </w:tc>
      </w:tr>
      <w:tr w:rsidR="009102BF" w:rsidTr="009102BF">
        <w:trPr>
          <w:trHeight w:val="204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Situación actual del hecho generador: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 w:rsidP="0051102A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506CA">
            <w:pPr>
              <w:tabs>
                <w:tab w:val="left" w:pos="1578"/>
              </w:tabs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 xml:space="preserve">Concepto que se encuentra dentro de las disposiciones administrativas de acuerdo con lo estipulado en el artículo 18 de la Ley para el ejercicio y control de los recursos públicos para el Estado y los municipios de Guanajuato. 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Nuevo incremento sobre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actual:</w:t>
            </w:r>
          </w:p>
          <w:p w:rsidR="009102BF" w:rsidRDefault="009102BF" w:rsidP="001506CA">
            <w:pPr>
              <w:spacing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s-MX"/>
              </w:rPr>
              <w:t> </w:t>
            </w:r>
          </w:p>
          <w:p w:rsidR="001506CA" w:rsidRDefault="001506CA" w:rsidP="00925E40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Tasa o tarifa propuesta: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1506CA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B07B15" w:rsidRPr="00644501" w:rsidRDefault="001506CA" w:rsidP="004A55D5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$</w:t>
                  </w:r>
                  <w:r w:rsidR="004A55D5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390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.</w:t>
                  </w:r>
                  <w:r w:rsidR="00041B33">
                    <w:rPr>
                      <w:rFonts w:ascii="Arial" w:eastAsia="Times New Roman" w:hAnsi="Arial" w:cs="Arial"/>
                      <w:color w:val="000000"/>
                      <w:sz w:val="20"/>
                      <w:szCs w:val="24"/>
                      <w:lang w:eastAsia="es-MX"/>
                    </w:rPr>
                    <w:t>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644501">
              <w:trPr>
                <w:trHeight w:val="1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C31B79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EA3E6C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4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</w:t>
            </w:r>
          </w:p>
          <w:p w:rsidR="00007643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Nueva contribución propuesta: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Indicar si es: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Pr="00007643" w:rsidRDefault="009102BF">
            <w:pPr>
              <w:spacing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Impuesto:</w:t>
            </w:r>
            <w:r w:rsidR="00007643">
              <w:rPr>
                <w:rFonts w:ascii="Arial" w:hAnsi="Arial" w:cs="Arial"/>
              </w:rPr>
              <w:t xml:space="preserve">     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Derecho: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Otra:</w:t>
            </w:r>
            <w:r w:rsidR="008030E8">
              <w:rPr>
                <w:rFonts w:ascii="Arial" w:hAnsi="Arial" w:cs="Arial"/>
              </w:rPr>
              <w:t xml:space="preserve"> Venta de bienes, prestación de servicios y otros ingresos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Apartado para contribuciones actuales y nuevas: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F6381F" w:rsidP="000840C3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Promotores y organizadores de eventos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Objeto: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B195D" w:rsidP="00DB195D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dar mayor apoyo a los deportistas, entrenadores, fomentar el deporte a través de ofrecer mayor mantenimiento a las deportivas, ya que los gastos para éstos conceptos se pagan de ingresos propios. Mejora de las instalaciones en la deportiva.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Base: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F6381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Cronómetro</w:t>
            </w:r>
            <w:bookmarkStart w:id="0" w:name="_GoBack"/>
            <w:bookmarkEnd w:id="0"/>
          </w:p>
        </w:tc>
      </w:tr>
      <w:tr w:rsidR="009102BF" w:rsidTr="00007643">
        <w:trPr>
          <w:trHeight w:val="61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Tasa o tarifa: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51"/>
              <w:gridCol w:w="1144"/>
            </w:tblGrid>
            <w:tr w:rsidR="009102BF" w:rsidTr="00644501">
              <w:trPr>
                <w:trHeight w:val="559"/>
              </w:trPr>
              <w:tc>
                <w:tcPr>
                  <w:tcW w:w="4030" w:type="pct"/>
                  <w:vAlign w:val="bottom"/>
                </w:tcPr>
                <w:p w:rsidR="009102BF" w:rsidRPr="00007643" w:rsidRDefault="00403801" w:rsidP="004A55D5">
                  <w:pPr>
                    <w:tabs>
                      <w:tab w:val="left" w:pos="1578"/>
                    </w:tabs>
                    <w:spacing w:line="360" w:lineRule="auto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</w:pP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$</w:t>
                  </w:r>
                  <w:r w:rsidR="004A55D5"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390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  <w:lang w:eastAsia="es-MX"/>
                    </w:rPr>
                    <w:t>.00</w:t>
                  </w: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258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  <w:tr w:rsidR="009102BF" w:rsidTr="00007643">
              <w:trPr>
                <w:trHeight w:val="300"/>
              </w:trPr>
              <w:tc>
                <w:tcPr>
                  <w:tcW w:w="4030" w:type="pct"/>
                  <w:vAlign w:val="bottom"/>
                </w:tcPr>
                <w:p w:rsidR="009102BF" w:rsidRPr="00644501" w:rsidRDefault="009102BF">
                  <w:pPr>
                    <w:rPr>
                      <w:rFonts w:ascii="Arial" w:eastAsia="Times New Roman" w:hAnsi="Arial" w:cs="Arial"/>
                      <w:color w:val="000000"/>
                      <w:sz w:val="2"/>
                      <w:szCs w:val="2"/>
                      <w:lang w:eastAsia="es-MX"/>
                    </w:rPr>
                  </w:pPr>
                </w:p>
              </w:tc>
              <w:tc>
                <w:tcPr>
                  <w:tcW w:w="970" w:type="pct"/>
                  <w:noWrap/>
                  <w:vAlign w:val="bottom"/>
                </w:tcPr>
                <w:p w:rsidR="009102BF" w:rsidRDefault="009102BF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20"/>
                      <w:lang w:eastAsia="es-MX"/>
                    </w:rPr>
                  </w:pPr>
                </w:p>
              </w:tc>
            </w:tr>
          </w:tbl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 de estudio para medir el</w:t>
            </w:r>
          </w:p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recaudatorio esperado: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D17953" w:rsidP="004A55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Los eventos que no pertenecen </w:t>
            </w:r>
            <w:r w:rsidR="00801DCE">
              <w:rPr>
                <w:rFonts w:ascii="Arial" w:hAnsi="Arial" w:cs="Arial"/>
              </w:rPr>
              <w:t xml:space="preserve">al COMUDAJ y </w:t>
            </w:r>
            <w:r>
              <w:rPr>
                <w:rFonts w:ascii="Arial" w:hAnsi="Arial" w:cs="Arial"/>
              </w:rPr>
              <w:t>solicita</w:t>
            </w:r>
            <w:r w:rsidR="00801DCE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 xml:space="preserve"> el </w:t>
            </w:r>
            <w:r w:rsidR="004A55D5">
              <w:rPr>
                <w:rFonts w:ascii="Arial" w:hAnsi="Arial" w:cs="Arial"/>
              </w:rPr>
              <w:t>cronómetro</w:t>
            </w:r>
            <w:r>
              <w:rPr>
                <w:rFonts w:ascii="Arial" w:hAnsi="Arial" w:cs="Arial"/>
              </w:rPr>
              <w:t xml:space="preserve"> aproximadamente </w:t>
            </w:r>
            <w:r w:rsidR="00B86D9C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 xml:space="preserve"> al año y derivado que el costo </w:t>
            </w:r>
            <w:r w:rsidR="004A55D5">
              <w:rPr>
                <w:rFonts w:ascii="Arial" w:hAnsi="Arial" w:cs="Arial"/>
              </w:rPr>
              <w:t xml:space="preserve">del mismo es de $1,250.00 y se requieren adquirir más para uso tanto de eventos del COMUDAJ como fuera de ellos, y con lo recaudado poder adquirir más. </w:t>
            </w:r>
          </w:p>
        </w:tc>
      </w:tr>
      <w:tr w:rsidR="009102BF" w:rsidTr="009102BF">
        <w:tc>
          <w:tcPr>
            <w:tcW w:w="90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Elementos y alcances de la contribución: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proporcionalidad en relación a la capacidad contributiva del contribuyente: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D8A" w:rsidRDefault="00581E00" w:rsidP="00B86D9C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contribuyente tiene la capacidad de pagar </w:t>
            </w:r>
            <w:r w:rsidR="00801DCE">
              <w:rPr>
                <w:rFonts w:ascii="Arial" w:hAnsi="Arial" w:cs="Arial"/>
              </w:rPr>
              <w:t xml:space="preserve">derivado </w:t>
            </w:r>
            <w:r w:rsidR="00B86D9C">
              <w:rPr>
                <w:rFonts w:ascii="Arial" w:hAnsi="Arial" w:cs="Arial"/>
              </w:rPr>
              <w:t xml:space="preserve">que </w:t>
            </w:r>
            <w:r w:rsidR="00801DCE">
              <w:rPr>
                <w:rFonts w:ascii="Arial" w:hAnsi="Arial" w:cs="Arial"/>
              </w:rPr>
              <w:t>son eventos donde el contribuyente tiene un beneficio porque tiene un costo la participación al evento.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la equidad en el cobro: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4A55D5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cobro </w:t>
            </w:r>
            <w:r w:rsidR="00B86D9C">
              <w:rPr>
                <w:rFonts w:ascii="Arial" w:hAnsi="Arial" w:cs="Arial"/>
              </w:rPr>
              <w:t xml:space="preserve">es menor </w:t>
            </w:r>
            <w:r w:rsidR="004A55D5">
              <w:rPr>
                <w:rFonts w:ascii="Arial" w:hAnsi="Arial" w:cs="Arial"/>
              </w:rPr>
              <w:t xml:space="preserve">que por adquirir </w:t>
            </w:r>
            <w:r w:rsidR="00B86D9C">
              <w:rPr>
                <w:rFonts w:ascii="Arial" w:hAnsi="Arial" w:cs="Arial"/>
              </w:rPr>
              <w:t xml:space="preserve">uno </w:t>
            </w:r>
            <w:r w:rsidR="00801DCE">
              <w:rPr>
                <w:rFonts w:ascii="Arial" w:hAnsi="Arial" w:cs="Arial"/>
              </w:rPr>
              <w:t>por lo que</w:t>
            </w:r>
            <w:r>
              <w:rPr>
                <w:rFonts w:ascii="Arial" w:hAnsi="Arial" w:cs="Arial"/>
              </w:rPr>
              <w:t xml:space="preserve"> existe equidad de cobro.</w:t>
            </w:r>
          </w:p>
        </w:tc>
      </w:tr>
      <w:tr w:rsidR="009102BF" w:rsidTr="00F950E6">
        <w:trPr>
          <w:trHeight w:val="75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Impacto social: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7D3C88" w:rsidP="005A2A6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Otorgamiento de más servicios a los usuarios que sean retroactivo.</w:t>
            </w:r>
          </w:p>
        </w:tc>
      </w:tr>
      <w:tr w:rsidR="009102BF" w:rsidTr="00166A12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Estrategia en la gestión recaudatoria: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166A12" w:rsidP="00801DCE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genera en el momen</w:t>
            </w:r>
            <w:r w:rsidR="00801DCE">
              <w:rPr>
                <w:rFonts w:ascii="Arial" w:hAnsi="Arial" w:cs="Arial"/>
              </w:rPr>
              <w:t>to que se requiere para el evento.</w:t>
            </w: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Administración de la contribución: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La recaudación forma parte del gasto corriente con que cuenta </w:t>
            </w:r>
            <w:r w:rsidR="00166A12">
              <w:rPr>
                <w:rFonts w:ascii="Arial" w:hAnsi="Arial" w:cs="Arial"/>
              </w:rPr>
              <w:t>la paramunicipal</w:t>
            </w:r>
            <w:r>
              <w:rPr>
                <w:rFonts w:ascii="Arial" w:hAnsi="Arial" w:cs="Arial"/>
              </w:rPr>
              <w:t xml:space="preserve"> para la prestación de los servicios públicos a su cargo. </w:t>
            </w: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9102BF" w:rsidTr="009102BF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Argumentación: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rPr>
                <w:rFonts w:ascii="Arial" w:hAnsi="Arial" w:cs="Arial"/>
              </w:rPr>
            </w:pPr>
          </w:p>
          <w:p w:rsidR="009102BF" w:rsidRDefault="009102BF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*Explicación pormenorizada del porque los estudios realizados demuestran la intención de la iniciativa, y como es que estos se encuentran apegados al marco jurídico.</w:t>
            </w:r>
          </w:p>
        </w:tc>
        <w:tc>
          <w:tcPr>
            <w:tcW w:w="6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Antecedentes:</w:t>
            </w:r>
          </w:p>
          <w:p w:rsidR="004A55D5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busca obtener mayor ingreso para poder </w:t>
            </w:r>
            <w:r w:rsidR="004A55D5">
              <w:rPr>
                <w:rFonts w:ascii="Arial" w:hAnsi="Arial" w:cs="Arial"/>
              </w:rPr>
              <w:t>adquirir más cronómetros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Consideraciones que soportan el cambio:</w:t>
            </w:r>
          </w:p>
          <w:p w:rsidR="007D3C88" w:rsidRDefault="007D3C88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B86D9C">
              <w:rPr>
                <w:rFonts w:ascii="Arial" w:hAnsi="Arial" w:cs="Arial"/>
              </w:rPr>
              <w:t xml:space="preserve">El costo de </w:t>
            </w:r>
            <w:r w:rsidR="004A55D5">
              <w:rPr>
                <w:rFonts w:ascii="Arial" w:hAnsi="Arial" w:cs="Arial"/>
              </w:rPr>
              <w:t>adquisición</w:t>
            </w:r>
            <w:r w:rsidR="00B86D9C">
              <w:rPr>
                <w:rFonts w:ascii="Arial" w:hAnsi="Arial" w:cs="Arial"/>
              </w:rPr>
              <w:t xml:space="preserve"> </w:t>
            </w:r>
            <w:r w:rsidR="004A55D5">
              <w:rPr>
                <w:rFonts w:ascii="Arial" w:hAnsi="Arial" w:cs="Arial"/>
              </w:rPr>
              <w:t>es de $1,250.00 cada uno.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Propuesta de modificación:</w:t>
            </w:r>
          </w:p>
          <w:p w:rsidR="009102BF" w:rsidRDefault="00713A5A">
            <w:pPr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propone de $</w:t>
            </w:r>
            <w:r w:rsidR="004A55D5">
              <w:rPr>
                <w:rFonts w:ascii="Arial" w:hAnsi="Arial" w:cs="Arial"/>
              </w:rPr>
              <w:t>390</w:t>
            </w:r>
            <w:r>
              <w:rPr>
                <w:rFonts w:ascii="Arial" w:hAnsi="Arial" w:cs="Arial"/>
              </w:rPr>
              <w:t>.00</w:t>
            </w:r>
            <w:r w:rsidR="00B86D9C">
              <w:rPr>
                <w:rFonts w:ascii="Arial" w:hAnsi="Arial" w:cs="Arial"/>
              </w:rPr>
              <w:t xml:space="preserve"> </w:t>
            </w:r>
          </w:p>
          <w:p w:rsidR="009102BF" w:rsidRDefault="009102BF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Conclusiones:</w:t>
            </w:r>
          </w:p>
          <w:p w:rsidR="009102BF" w:rsidRDefault="00D51405" w:rsidP="004A55D5">
            <w:pPr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requiere generar más ingreso para </w:t>
            </w:r>
            <w:r w:rsidR="004A55D5">
              <w:rPr>
                <w:rFonts w:ascii="Arial" w:hAnsi="Arial" w:cs="Arial"/>
              </w:rPr>
              <w:t xml:space="preserve">adquirir más cronómetros </w:t>
            </w:r>
            <w:r w:rsidR="00801DCE">
              <w:rPr>
                <w:rFonts w:ascii="Arial" w:hAnsi="Arial" w:cs="Arial"/>
              </w:rPr>
              <w:t>y no se vea afectado el gasto por el ingreso de las deportivas.</w:t>
            </w:r>
          </w:p>
        </w:tc>
      </w:tr>
    </w:tbl>
    <w:p w:rsidR="009102BF" w:rsidRDefault="009102BF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p w:rsidR="00D51405" w:rsidRDefault="00D51405" w:rsidP="009102BF">
      <w:pPr>
        <w:rPr>
          <w:rFonts w:ascii="Arial" w:hAnsi="Arial" w:cs="Arial"/>
        </w:rPr>
      </w:pPr>
    </w:p>
    <w:sectPr w:rsidR="00D51405" w:rsidSect="00091010">
      <w:footerReference w:type="default" r:id="rId8"/>
      <w:type w:val="continuous"/>
      <w:pgSz w:w="12240" w:h="15840"/>
      <w:pgMar w:top="194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B40" w:rsidRDefault="00842B40" w:rsidP="00826AB6">
      <w:pPr>
        <w:spacing w:after="0" w:line="240" w:lineRule="auto"/>
      </w:pPr>
      <w:r>
        <w:separator/>
      </w:r>
    </w:p>
  </w:endnote>
  <w:endnote w:type="continuationSeparator" w:id="0">
    <w:p w:rsidR="00842B40" w:rsidRDefault="00842B40" w:rsidP="00826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altName w:val="Brush Script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889" w:rsidRDefault="00067889">
    <w:pPr>
      <w:pStyle w:val="Piedepgina"/>
      <w:jc w:val="right"/>
    </w:pPr>
  </w:p>
  <w:p w:rsidR="00067889" w:rsidRDefault="000678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B40" w:rsidRDefault="00842B40" w:rsidP="00826AB6">
      <w:pPr>
        <w:spacing w:after="0" w:line="240" w:lineRule="auto"/>
      </w:pPr>
      <w:r>
        <w:separator/>
      </w:r>
    </w:p>
  </w:footnote>
  <w:footnote w:type="continuationSeparator" w:id="0">
    <w:p w:rsidR="00842B40" w:rsidRDefault="00842B40" w:rsidP="00826A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E34D80"/>
    <w:multiLevelType w:val="hybridMultilevel"/>
    <w:tmpl w:val="F7FACE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357"/>
    <w:rsid w:val="00006712"/>
    <w:rsid w:val="00007643"/>
    <w:rsid w:val="00013692"/>
    <w:rsid w:val="0001785F"/>
    <w:rsid w:val="000240C5"/>
    <w:rsid w:val="00041B33"/>
    <w:rsid w:val="00046624"/>
    <w:rsid w:val="00067889"/>
    <w:rsid w:val="0007527B"/>
    <w:rsid w:val="00081F05"/>
    <w:rsid w:val="000840C3"/>
    <w:rsid w:val="00085038"/>
    <w:rsid w:val="00091010"/>
    <w:rsid w:val="00091C4E"/>
    <w:rsid w:val="000A084B"/>
    <w:rsid w:val="000A3FCE"/>
    <w:rsid w:val="000B727B"/>
    <w:rsid w:val="000E3B32"/>
    <w:rsid w:val="000E6F98"/>
    <w:rsid w:val="000F4625"/>
    <w:rsid w:val="0011204A"/>
    <w:rsid w:val="00116544"/>
    <w:rsid w:val="00116764"/>
    <w:rsid w:val="001506CA"/>
    <w:rsid w:val="001532D0"/>
    <w:rsid w:val="00166A12"/>
    <w:rsid w:val="001A0A77"/>
    <w:rsid w:val="001A1DDA"/>
    <w:rsid w:val="001A24A9"/>
    <w:rsid w:val="001C737B"/>
    <w:rsid w:val="001E0130"/>
    <w:rsid w:val="001E1117"/>
    <w:rsid w:val="001E6A73"/>
    <w:rsid w:val="00200981"/>
    <w:rsid w:val="00203F5F"/>
    <w:rsid w:val="00216808"/>
    <w:rsid w:val="002731F5"/>
    <w:rsid w:val="002B2D7A"/>
    <w:rsid w:val="002B4B62"/>
    <w:rsid w:val="002D0A9A"/>
    <w:rsid w:val="002E41E1"/>
    <w:rsid w:val="002F2946"/>
    <w:rsid w:val="002F551D"/>
    <w:rsid w:val="003118BE"/>
    <w:rsid w:val="0033577E"/>
    <w:rsid w:val="00346990"/>
    <w:rsid w:val="003638E7"/>
    <w:rsid w:val="0037179E"/>
    <w:rsid w:val="003B636D"/>
    <w:rsid w:val="003E7C71"/>
    <w:rsid w:val="00402299"/>
    <w:rsid w:val="00403801"/>
    <w:rsid w:val="00411570"/>
    <w:rsid w:val="00416BAD"/>
    <w:rsid w:val="00423B5B"/>
    <w:rsid w:val="00424EFA"/>
    <w:rsid w:val="00425F85"/>
    <w:rsid w:val="00456736"/>
    <w:rsid w:val="004907B0"/>
    <w:rsid w:val="00497B19"/>
    <w:rsid w:val="004A55D5"/>
    <w:rsid w:val="004B711E"/>
    <w:rsid w:val="004C2494"/>
    <w:rsid w:val="004C583F"/>
    <w:rsid w:val="004E4291"/>
    <w:rsid w:val="005026D6"/>
    <w:rsid w:val="0051102A"/>
    <w:rsid w:val="00560B42"/>
    <w:rsid w:val="00561FE7"/>
    <w:rsid w:val="00563833"/>
    <w:rsid w:val="00564B3E"/>
    <w:rsid w:val="0056593E"/>
    <w:rsid w:val="00581E00"/>
    <w:rsid w:val="005A0D87"/>
    <w:rsid w:val="005A288A"/>
    <w:rsid w:val="005A2A6E"/>
    <w:rsid w:val="005B45CC"/>
    <w:rsid w:val="005B69F4"/>
    <w:rsid w:val="005C6579"/>
    <w:rsid w:val="005D06CA"/>
    <w:rsid w:val="005E1FAC"/>
    <w:rsid w:val="005F5BCA"/>
    <w:rsid w:val="00606564"/>
    <w:rsid w:val="00606F44"/>
    <w:rsid w:val="00610794"/>
    <w:rsid w:val="00625C9D"/>
    <w:rsid w:val="00644501"/>
    <w:rsid w:val="00656D8A"/>
    <w:rsid w:val="00667449"/>
    <w:rsid w:val="006A1695"/>
    <w:rsid w:val="006B552D"/>
    <w:rsid w:val="0070120F"/>
    <w:rsid w:val="007059F2"/>
    <w:rsid w:val="00713A5A"/>
    <w:rsid w:val="007259BD"/>
    <w:rsid w:val="00731152"/>
    <w:rsid w:val="00747492"/>
    <w:rsid w:val="00752AEB"/>
    <w:rsid w:val="00753C27"/>
    <w:rsid w:val="00761333"/>
    <w:rsid w:val="00764BBE"/>
    <w:rsid w:val="00793203"/>
    <w:rsid w:val="007B5242"/>
    <w:rsid w:val="007C157D"/>
    <w:rsid w:val="007C33D7"/>
    <w:rsid w:val="007D0E96"/>
    <w:rsid w:val="007D3C88"/>
    <w:rsid w:val="007D70C5"/>
    <w:rsid w:val="007E654F"/>
    <w:rsid w:val="007F5AD1"/>
    <w:rsid w:val="00801DCE"/>
    <w:rsid w:val="008030E8"/>
    <w:rsid w:val="008120AC"/>
    <w:rsid w:val="00826AB6"/>
    <w:rsid w:val="00842B40"/>
    <w:rsid w:val="008729C4"/>
    <w:rsid w:val="00875410"/>
    <w:rsid w:val="00876399"/>
    <w:rsid w:val="008764A0"/>
    <w:rsid w:val="008825E5"/>
    <w:rsid w:val="008A304D"/>
    <w:rsid w:val="008A3DFC"/>
    <w:rsid w:val="008C5929"/>
    <w:rsid w:val="008C7964"/>
    <w:rsid w:val="008F5D3C"/>
    <w:rsid w:val="00901BE9"/>
    <w:rsid w:val="00905288"/>
    <w:rsid w:val="009102BF"/>
    <w:rsid w:val="00917DD5"/>
    <w:rsid w:val="00925E40"/>
    <w:rsid w:val="00926F6A"/>
    <w:rsid w:val="0094497C"/>
    <w:rsid w:val="009524E4"/>
    <w:rsid w:val="0095630F"/>
    <w:rsid w:val="00963CD6"/>
    <w:rsid w:val="009A2D8C"/>
    <w:rsid w:val="009E0078"/>
    <w:rsid w:val="009E5039"/>
    <w:rsid w:val="009F127A"/>
    <w:rsid w:val="00A01097"/>
    <w:rsid w:val="00A26D71"/>
    <w:rsid w:val="00A46674"/>
    <w:rsid w:val="00A47819"/>
    <w:rsid w:val="00A551ED"/>
    <w:rsid w:val="00A81978"/>
    <w:rsid w:val="00A85525"/>
    <w:rsid w:val="00A85EFE"/>
    <w:rsid w:val="00AA4176"/>
    <w:rsid w:val="00AB3A7E"/>
    <w:rsid w:val="00AB7FCA"/>
    <w:rsid w:val="00AC029A"/>
    <w:rsid w:val="00AD7C11"/>
    <w:rsid w:val="00AF262B"/>
    <w:rsid w:val="00AF7C22"/>
    <w:rsid w:val="00B07B15"/>
    <w:rsid w:val="00B504A5"/>
    <w:rsid w:val="00B52F1C"/>
    <w:rsid w:val="00B674E0"/>
    <w:rsid w:val="00B76B68"/>
    <w:rsid w:val="00B85611"/>
    <w:rsid w:val="00B86D9C"/>
    <w:rsid w:val="00B92645"/>
    <w:rsid w:val="00B941B4"/>
    <w:rsid w:val="00BA57ED"/>
    <w:rsid w:val="00BA79A5"/>
    <w:rsid w:val="00BB5357"/>
    <w:rsid w:val="00BC196A"/>
    <w:rsid w:val="00BD188E"/>
    <w:rsid w:val="00BE1952"/>
    <w:rsid w:val="00BE2F10"/>
    <w:rsid w:val="00BF1D8F"/>
    <w:rsid w:val="00BF461D"/>
    <w:rsid w:val="00C16194"/>
    <w:rsid w:val="00C304CA"/>
    <w:rsid w:val="00C31B79"/>
    <w:rsid w:val="00C63824"/>
    <w:rsid w:val="00C65CCF"/>
    <w:rsid w:val="00C66FE2"/>
    <w:rsid w:val="00C830ED"/>
    <w:rsid w:val="00C84061"/>
    <w:rsid w:val="00C9404D"/>
    <w:rsid w:val="00CB69B6"/>
    <w:rsid w:val="00CC63FC"/>
    <w:rsid w:val="00CE3F11"/>
    <w:rsid w:val="00CE7AEC"/>
    <w:rsid w:val="00D071DA"/>
    <w:rsid w:val="00D17953"/>
    <w:rsid w:val="00D2319B"/>
    <w:rsid w:val="00D37F90"/>
    <w:rsid w:val="00D51405"/>
    <w:rsid w:val="00D53DD3"/>
    <w:rsid w:val="00D60795"/>
    <w:rsid w:val="00D64BCB"/>
    <w:rsid w:val="00D8178B"/>
    <w:rsid w:val="00DA0BD4"/>
    <w:rsid w:val="00DA5FAB"/>
    <w:rsid w:val="00DB195D"/>
    <w:rsid w:val="00DE3011"/>
    <w:rsid w:val="00E054F3"/>
    <w:rsid w:val="00E06368"/>
    <w:rsid w:val="00E3289D"/>
    <w:rsid w:val="00E449A4"/>
    <w:rsid w:val="00E52270"/>
    <w:rsid w:val="00E56533"/>
    <w:rsid w:val="00E949FE"/>
    <w:rsid w:val="00EA3E6C"/>
    <w:rsid w:val="00EB7EC1"/>
    <w:rsid w:val="00EC0B47"/>
    <w:rsid w:val="00ED28DF"/>
    <w:rsid w:val="00ED2FFA"/>
    <w:rsid w:val="00EE1244"/>
    <w:rsid w:val="00EF3768"/>
    <w:rsid w:val="00EF7496"/>
    <w:rsid w:val="00F202B1"/>
    <w:rsid w:val="00F3359F"/>
    <w:rsid w:val="00F6007A"/>
    <w:rsid w:val="00F6381F"/>
    <w:rsid w:val="00F64F4A"/>
    <w:rsid w:val="00F83D07"/>
    <w:rsid w:val="00F91A40"/>
    <w:rsid w:val="00F950E6"/>
    <w:rsid w:val="00FB2CD2"/>
    <w:rsid w:val="00FB2E52"/>
    <w:rsid w:val="00FC202D"/>
    <w:rsid w:val="00FC3493"/>
    <w:rsid w:val="00FC59B2"/>
    <w:rsid w:val="00FD3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mn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5C931F"/>
  <w15:docId w15:val="{05E6E5B2-0292-4FC0-9B08-DBCD8FFB8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2B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26AB6"/>
  </w:style>
  <w:style w:type="paragraph" w:styleId="Piedepgina">
    <w:name w:val="footer"/>
    <w:basedOn w:val="Normal"/>
    <w:link w:val="PiedepginaCar"/>
    <w:uiPriority w:val="99"/>
    <w:unhideWhenUsed/>
    <w:rsid w:val="00826A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26AB6"/>
  </w:style>
  <w:style w:type="paragraph" w:styleId="Prrafodelista">
    <w:name w:val="List Paragraph"/>
    <w:basedOn w:val="Normal"/>
    <w:uiPriority w:val="34"/>
    <w:qFormat/>
    <w:rsid w:val="007F5AD1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7F5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87639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B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5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503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51405"/>
    <w:pPr>
      <w:autoSpaceDE w:val="0"/>
      <w:autoSpaceDN w:val="0"/>
      <w:adjustRightInd w:val="0"/>
      <w:spacing w:after="0" w:line="240" w:lineRule="auto"/>
    </w:pPr>
    <w:rPr>
      <w:rFonts w:ascii="Brush Script MT" w:hAnsi="Brush Script MT" w:cs="Brush Script M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5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1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9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9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2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72C1C-E87A-4512-AA92-8A4EB01A9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452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Lara</dc:creator>
  <cp:lastModifiedBy>ROCIO</cp:lastModifiedBy>
  <cp:revision>3</cp:revision>
  <cp:lastPrinted>2017-10-02T20:53:00Z</cp:lastPrinted>
  <dcterms:created xsi:type="dcterms:W3CDTF">2019-09-25T05:15:00Z</dcterms:created>
  <dcterms:modified xsi:type="dcterms:W3CDTF">2019-10-07T20:55:00Z</dcterms:modified>
</cp:coreProperties>
</file>